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47" w:rsidRPr="00FD2547" w:rsidRDefault="00FD1047" w:rsidP="00FD2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547">
        <w:rPr>
          <w:rFonts w:ascii="Times New Roman" w:hAnsi="Times New Roman" w:cs="Times New Roman"/>
          <w:sz w:val="28"/>
          <w:szCs w:val="28"/>
        </w:rPr>
        <w:t>МОЛОДЕЖНЫЙ КЛУБ РГО</w:t>
      </w:r>
      <w:r w:rsidR="009B658B" w:rsidRPr="00FD2547">
        <w:rPr>
          <w:rFonts w:ascii="Times New Roman" w:hAnsi="Times New Roman" w:cs="Times New Roman"/>
          <w:sz w:val="28"/>
          <w:szCs w:val="28"/>
        </w:rPr>
        <w:t xml:space="preserve"> </w:t>
      </w:r>
      <w:r w:rsidR="0058462E" w:rsidRPr="00FD254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51FB1" w:rsidRPr="00FD2547">
        <w:rPr>
          <w:rFonts w:ascii="Times New Roman" w:hAnsi="Times New Roman" w:cs="Times New Roman"/>
          <w:sz w:val="28"/>
          <w:szCs w:val="28"/>
        </w:rPr>
        <w:t>Липецкого регионального отделения РГО</w:t>
      </w:r>
    </w:p>
    <w:p w:rsidR="009A1E0F" w:rsidRPr="00FD2547" w:rsidRDefault="00560C30" w:rsidP="00FD2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47">
        <w:rPr>
          <w:rFonts w:ascii="Times New Roman" w:hAnsi="Times New Roman" w:cs="Times New Roman"/>
          <w:b/>
          <w:sz w:val="28"/>
          <w:szCs w:val="28"/>
        </w:rPr>
        <w:t>ОТЧЁТ МЕРОПРИЯТИЙ З</w:t>
      </w:r>
      <w:r w:rsidR="00FD1047" w:rsidRPr="00FD2547">
        <w:rPr>
          <w:rFonts w:ascii="Times New Roman" w:hAnsi="Times New Roman" w:cs="Times New Roman"/>
          <w:b/>
          <w:sz w:val="28"/>
          <w:szCs w:val="28"/>
        </w:rPr>
        <w:t>А</w:t>
      </w:r>
      <w:r w:rsidR="00F85A82" w:rsidRPr="00FD2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F9E" w:rsidRPr="00FD2547">
        <w:rPr>
          <w:rFonts w:ascii="Times New Roman" w:hAnsi="Times New Roman" w:cs="Times New Roman"/>
          <w:b/>
          <w:sz w:val="28"/>
          <w:szCs w:val="28"/>
        </w:rPr>
        <w:t>ЯНВАРЬ – ДЕКАБРЬ</w:t>
      </w:r>
      <w:r w:rsidRPr="00FD2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583" w:rsidRPr="00FD2547">
        <w:rPr>
          <w:rFonts w:ascii="Times New Roman" w:hAnsi="Times New Roman" w:cs="Times New Roman"/>
          <w:b/>
          <w:sz w:val="28"/>
          <w:szCs w:val="28"/>
        </w:rPr>
        <w:t>2023</w:t>
      </w:r>
      <w:r w:rsidR="0058462E" w:rsidRPr="00FD254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FD2547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98"/>
        <w:gridCol w:w="2571"/>
        <w:gridCol w:w="3245"/>
        <w:gridCol w:w="2162"/>
        <w:gridCol w:w="2014"/>
        <w:gridCol w:w="3544"/>
      </w:tblGrid>
      <w:tr w:rsidR="00F67583" w:rsidRPr="001D02BD" w:rsidTr="001D02BD">
        <w:trPr>
          <w:trHeight w:val="653"/>
        </w:trPr>
        <w:tc>
          <w:tcPr>
            <w:tcW w:w="1598" w:type="dxa"/>
          </w:tcPr>
          <w:p w:rsidR="0001274D" w:rsidRPr="001D02BD" w:rsidRDefault="0001274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571" w:type="dxa"/>
          </w:tcPr>
          <w:p w:rsidR="0001274D" w:rsidRPr="001D02BD" w:rsidRDefault="0001274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45" w:type="dxa"/>
          </w:tcPr>
          <w:p w:rsidR="0001274D" w:rsidRPr="001D02BD" w:rsidRDefault="0001274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162" w:type="dxa"/>
          </w:tcPr>
          <w:p w:rsidR="0001274D" w:rsidRPr="001D02BD" w:rsidRDefault="0001274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14" w:type="dxa"/>
          </w:tcPr>
          <w:p w:rsidR="0001274D" w:rsidRPr="001D02BD" w:rsidRDefault="0001274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544" w:type="dxa"/>
          </w:tcPr>
          <w:p w:rsidR="0001274D" w:rsidRPr="001D02BD" w:rsidRDefault="0001274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67583" w:rsidRPr="001D02BD" w:rsidTr="001D02BD">
        <w:trPr>
          <w:trHeight w:val="653"/>
        </w:trPr>
        <w:tc>
          <w:tcPr>
            <w:tcW w:w="1598" w:type="dxa"/>
          </w:tcPr>
          <w:p w:rsidR="003C38DC" w:rsidRPr="001D02BD" w:rsidRDefault="00850FD6" w:rsidP="00BC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29 января </w:t>
            </w:r>
          </w:p>
        </w:tc>
        <w:tc>
          <w:tcPr>
            <w:tcW w:w="2571" w:type="dxa"/>
          </w:tcPr>
          <w:p w:rsidR="003C38DC" w:rsidRPr="001D02BD" w:rsidRDefault="00BC1ABE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554E" w:rsidRPr="001D02BD">
              <w:rPr>
                <w:rFonts w:ascii="Times New Roman" w:hAnsi="Times New Roman" w:cs="Times New Roman"/>
                <w:sz w:val="28"/>
                <w:szCs w:val="28"/>
              </w:rPr>
              <w:t>сследовательская работа</w:t>
            </w:r>
          </w:p>
        </w:tc>
        <w:tc>
          <w:tcPr>
            <w:tcW w:w="3245" w:type="dxa"/>
          </w:tcPr>
          <w:p w:rsidR="00B4554E" w:rsidRPr="001D02BD" w:rsidRDefault="00764AE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54E" w:rsidRPr="001D02BD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в рамках молодежного научного проекта ЛГПУ имени П.П. Семенова-</w:t>
            </w:r>
          </w:p>
          <w:p w:rsidR="00B4554E" w:rsidRPr="001D02BD" w:rsidRDefault="00B4554E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Тян-Шанского «Входная группа туристического объекта: дизайн и функциональное значение </w:t>
            </w:r>
          </w:p>
          <w:p w:rsidR="003C38DC" w:rsidRPr="001D02BD" w:rsidRDefault="00B4554E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(на примере входной группы музея-усадьбы П.П. Семенова-Тян-Шанского)». Посещение </w:t>
            </w:r>
            <w:r w:rsidR="00692828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значимых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туристических объектов. </w:t>
            </w:r>
          </w:p>
          <w:p w:rsidR="004116C4" w:rsidRPr="001D02BD" w:rsidRDefault="004116C4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6C4" w:rsidRPr="001D02BD" w:rsidRDefault="004116C4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3C38DC" w:rsidRPr="001D02BD" w:rsidRDefault="00B4554E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город Москва, Астрахань и Волгоград</w:t>
            </w:r>
          </w:p>
        </w:tc>
        <w:tc>
          <w:tcPr>
            <w:tcW w:w="2014" w:type="dxa"/>
          </w:tcPr>
          <w:p w:rsidR="003C38DC" w:rsidRPr="001D02BD" w:rsidRDefault="00B4554E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</w:t>
            </w:r>
          </w:p>
        </w:tc>
        <w:tc>
          <w:tcPr>
            <w:tcW w:w="3544" w:type="dxa"/>
          </w:tcPr>
          <w:p w:rsidR="003C38DC" w:rsidRPr="001D02BD" w:rsidRDefault="00B4554E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F80580" w:rsidRPr="001D02BD" w:rsidTr="001D02BD">
        <w:trPr>
          <w:trHeight w:val="653"/>
        </w:trPr>
        <w:tc>
          <w:tcPr>
            <w:tcW w:w="1598" w:type="dxa"/>
          </w:tcPr>
          <w:p w:rsidR="00F80580" w:rsidRPr="001D02BD" w:rsidRDefault="00F80580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571" w:type="dxa"/>
          </w:tcPr>
          <w:p w:rsidR="00F80580" w:rsidRPr="001D02BD" w:rsidRDefault="00BC1ABE" w:rsidP="00BC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580" w:rsidRPr="001D02BD">
              <w:rPr>
                <w:rFonts w:ascii="Times New Roman" w:hAnsi="Times New Roman" w:cs="Times New Roman"/>
                <w:sz w:val="28"/>
                <w:szCs w:val="28"/>
              </w:rPr>
              <w:t>Лебедянь туристическая</w:t>
            </w:r>
          </w:p>
        </w:tc>
        <w:tc>
          <w:tcPr>
            <w:tcW w:w="3245" w:type="dxa"/>
          </w:tcPr>
          <w:p w:rsidR="00F80580" w:rsidRPr="001D02BD" w:rsidRDefault="00F80580" w:rsidP="00BC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туристических маршрутов и экологических троп по территории г. Лебедяни и Лебедянского района Липецкой области для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активизации туристско-рекреационной деятельности на территории Липецкой области. Издательство туристической азбуки Лебедянского района. Передача в фонд библиотеки ЛГПУ имени П.П. Семенова-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ян-Шанского. Поездка по готовому маршруту печатного издания.</w:t>
            </w:r>
          </w:p>
        </w:tc>
        <w:tc>
          <w:tcPr>
            <w:tcW w:w="2162" w:type="dxa"/>
          </w:tcPr>
          <w:p w:rsidR="00F80580" w:rsidRPr="001D02BD" w:rsidRDefault="00F80580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Липецкая область, г. Липецк, Лебедянский район, г. Лебедянь</w:t>
            </w:r>
          </w:p>
        </w:tc>
        <w:tc>
          <w:tcPr>
            <w:tcW w:w="2014" w:type="dxa"/>
          </w:tcPr>
          <w:p w:rsidR="00F80580" w:rsidRPr="001D02BD" w:rsidRDefault="00F80580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F80580" w:rsidRPr="001D02BD" w:rsidRDefault="00F80580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Милованова С.А., заместитель руководителя МК РГО</w:t>
            </w:r>
          </w:p>
        </w:tc>
      </w:tr>
      <w:tr w:rsidR="005E13AD" w:rsidRPr="001D02BD" w:rsidTr="001D02BD">
        <w:trPr>
          <w:trHeight w:val="653"/>
        </w:trPr>
        <w:tc>
          <w:tcPr>
            <w:tcW w:w="1598" w:type="dxa"/>
          </w:tcPr>
          <w:p w:rsidR="005E13AD" w:rsidRPr="001D02BD" w:rsidRDefault="005E13A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2571" w:type="dxa"/>
          </w:tcPr>
          <w:p w:rsidR="005E13AD" w:rsidRPr="001D02BD" w:rsidRDefault="005E13A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кино «Кислород»</w:t>
            </w:r>
          </w:p>
        </w:tc>
        <w:tc>
          <w:tcPr>
            <w:tcW w:w="3245" w:type="dxa"/>
          </w:tcPr>
          <w:p w:rsidR="005E13AD" w:rsidRPr="001D02BD" w:rsidRDefault="00D42809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Документальный сериал «Кислород» посвящен истории восхождения группы альпинистов на две вершины горной системы Каракорум в Пакистане: Броуд Пик и К2, каждая высотой более 8 000 метров над уровнем моря. События комментируют как сами альпинисты, россияне Виталий Лазо и Антон Пуговкин, норвежец Томас Лон, так и специалисты по горной медицине.</w:t>
            </w:r>
          </w:p>
        </w:tc>
        <w:tc>
          <w:tcPr>
            <w:tcW w:w="2162" w:type="dxa"/>
          </w:tcPr>
          <w:p w:rsidR="005E13AD" w:rsidRPr="001D02BD" w:rsidRDefault="00D42809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Г. Липецк</w:t>
            </w:r>
          </w:p>
        </w:tc>
        <w:tc>
          <w:tcPr>
            <w:tcW w:w="2014" w:type="dxa"/>
          </w:tcPr>
          <w:p w:rsidR="005E13AD" w:rsidRPr="001D02BD" w:rsidRDefault="00D42809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5E13AD" w:rsidRPr="001D02BD" w:rsidRDefault="00D42809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4116C4" w:rsidRPr="001D02BD" w:rsidTr="001D02BD">
        <w:trPr>
          <w:trHeight w:val="653"/>
        </w:trPr>
        <w:tc>
          <w:tcPr>
            <w:tcW w:w="1598" w:type="dxa"/>
          </w:tcPr>
          <w:p w:rsidR="004116C4" w:rsidRPr="001D02BD" w:rsidRDefault="004116C4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марта</w:t>
            </w:r>
          </w:p>
        </w:tc>
        <w:tc>
          <w:tcPr>
            <w:tcW w:w="2571" w:type="dxa"/>
          </w:tcPr>
          <w:p w:rsidR="004116C4" w:rsidRPr="001D02BD" w:rsidRDefault="002B0BC9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опу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лярно о географии для ребят из Кабардино-Балкарии и В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оронежской области</w:t>
            </w:r>
          </w:p>
          <w:p w:rsidR="004116C4" w:rsidRPr="001D02BD" w:rsidRDefault="004116C4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4116C4" w:rsidRPr="001D02BD" w:rsidRDefault="004116C4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  <w:r w:rsidR="004F478D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активисты молодежного клуба помогли в проведении для школьников мероприятия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"Открываем мир географии" в рамках которого они познакомились с музейной экспозицией, посвященной П.П. Семёнову-Тян-Шанскому, изучили геологические образцы и приняли участие в соревновании по сбору спилс-карты России. В заключительный день для ребят был организован интеллектуальный марафон, одной из станций которого, была "Станция "Географическая". </w:t>
            </w:r>
          </w:p>
        </w:tc>
        <w:tc>
          <w:tcPr>
            <w:tcW w:w="2162" w:type="dxa"/>
          </w:tcPr>
          <w:p w:rsidR="004116C4" w:rsidRPr="001D02BD" w:rsidRDefault="004116C4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Г. Липецк, ЛГПУ им. П.П. Семенова-Тян-Шанского</w:t>
            </w:r>
          </w:p>
        </w:tc>
        <w:tc>
          <w:tcPr>
            <w:tcW w:w="2014" w:type="dxa"/>
          </w:tcPr>
          <w:p w:rsidR="004116C4" w:rsidRPr="001D02BD" w:rsidRDefault="004116C4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Липецкое отделения РГО,</w:t>
            </w:r>
          </w:p>
          <w:p w:rsidR="004116C4" w:rsidRPr="001D02BD" w:rsidRDefault="004116C4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4116C4" w:rsidRPr="001D02BD" w:rsidRDefault="004116C4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F67583" w:rsidRPr="001D02BD" w:rsidTr="001D02BD">
        <w:trPr>
          <w:trHeight w:val="990"/>
        </w:trPr>
        <w:tc>
          <w:tcPr>
            <w:tcW w:w="1598" w:type="dxa"/>
          </w:tcPr>
          <w:p w:rsidR="00E22CDC" w:rsidRPr="001D02BD" w:rsidRDefault="00850FD6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7-9 апреля </w:t>
            </w:r>
          </w:p>
        </w:tc>
        <w:tc>
          <w:tcPr>
            <w:tcW w:w="2571" w:type="dxa"/>
          </w:tcPr>
          <w:p w:rsidR="00E22CDC" w:rsidRPr="001D02BD" w:rsidRDefault="00850FD6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XIX Большой Географический Фестиваль</w:t>
            </w:r>
          </w:p>
        </w:tc>
        <w:tc>
          <w:tcPr>
            <w:tcW w:w="3245" w:type="dxa"/>
          </w:tcPr>
          <w:p w:rsidR="00E22CDC" w:rsidRPr="001D02BD" w:rsidRDefault="00850FD6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  Активисты МК Горбунова Анастасия и Семенова Санта приняли участие в XIX Большом Географическом Фестивале который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проходил в Институте наук о Земле Санкт-Петербургского государственного университета.   Для участников Фестиваля была организована большая научная и образовательная программа. </w:t>
            </w:r>
            <w:r w:rsidR="004F478D"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приняли</w:t>
            </w:r>
            <w:r w:rsidR="004F478D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участие в мастер-классах и круглых столах от организаций-партнеров</w:t>
            </w:r>
            <w:r w:rsidR="008C545A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и сотрудников кафедр Института.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Помимо этого программа Фестиваля включала в себя спортивные мероприятия и экскурсию в государственный музей-заповедник «Царское село» в г. Пушкин.</w:t>
            </w:r>
          </w:p>
        </w:tc>
        <w:tc>
          <w:tcPr>
            <w:tcW w:w="2162" w:type="dxa"/>
          </w:tcPr>
          <w:p w:rsidR="00E22CDC" w:rsidRPr="001D02BD" w:rsidRDefault="008C2CAE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Санкт-Петербург</w:t>
            </w:r>
          </w:p>
        </w:tc>
        <w:tc>
          <w:tcPr>
            <w:tcW w:w="2014" w:type="dxa"/>
          </w:tcPr>
          <w:p w:rsidR="00E22CDC" w:rsidRPr="001D02BD" w:rsidRDefault="008C2CAE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E22CDC" w:rsidRPr="001D02BD" w:rsidRDefault="008C2CAE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F67583" w:rsidRPr="001D02BD" w:rsidTr="001D02BD">
        <w:trPr>
          <w:trHeight w:val="990"/>
        </w:trPr>
        <w:tc>
          <w:tcPr>
            <w:tcW w:w="1598" w:type="dxa"/>
          </w:tcPr>
          <w:p w:rsidR="001036F1" w:rsidRPr="001D02BD" w:rsidRDefault="008F39C1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571" w:type="dxa"/>
          </w:tcPr>
          <w:p w:rsidR="001036F1" w:rsidRPr="001D02BD" w:rsidRDefault="001036F1" w:rsidP="00BC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в </w:t>
            </w:r>
            <w:r w:rsidR="00BC1ABE" w:rsidRPr="00BC1ABE">
              <w:rPr>
                <w:rFonts w:ascii="Times New Roman" w:hAnsi="Times New Roman" w:cs="Times New Roman"/>
                <w:sz w:val="28"/>
                <w:szCs w:val="28"/>
              </w:rPr>
              <w:t>музе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1ABE" w:rsidRPr="00BC1ABE">
              <w:rPr>
                <w:rFonts w:ascii="Times New Roman" w:hAnsi="Times New Roman" w:cs="Times New Roman"/>
                <w:sz w:val="28"/>
                <w:szCs w:val="28"/>
              </w:rPr>
              <w:t>-усадьб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1ABE" w:rsidRPr="00BC1ABE">
              <w:rPr>
                <w:rFonts w:ascii="Times New Roman" w:hAnsi="Times New Roman" w:cs="Times New Roman"/>
                <w:sz w:val="28"/>
                <w:szCs w:val="28"/>
              </w:rPr>
              <w:t xml:space="preserve"> П.П. Семенова-Тян-Шанского</w:t>
            </w:r>
          </w:p>
        </w:tc>
        <w:tc>
          <w:tcPr>
            <w:tcW w:w="3245" w:type="dxa"/>
            <w:vAlign w:val="center"/>
          </w:tcPr>
          <w:p w:rsidR="001036F1" w:rsidRPr="001D02BD" w:rsidRDefault="004F478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приняли участие в организации</w:t>
            </w:r>
            <w:r w:rsidR="001036F1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музея-усадьбы субботника. </w:t>
            </w:r>
            <w:r w:rsidR="006F70AC" w:rsidRPr="001D02BD">
              <w:rPr>
                <w:rFonts w:ascii="Times New Roman" w:hAnsi="Times New Roman" w:cs="Times New Roman"/>
                <w:sz w:val="28"/>
                <w:szCs w:val="28"/>
              </w:rPr>
              <w:t>Экскурсии в музее-усадьбе П.П. Семенова-</w:t>
            </w:r>
            <w:r w:rsidR="006F70AC"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Тян-Шанского. </w:t>
            </w:r>
            <w:r w:rsidR="006B7274" w:rsidRPr="001D02BD">
              <w:rPr>
                <w:rFonts w:ascii="Times New Roman" w:hAnsi="Times New Roman" w:cs="Times New Roman"/>
                <w:sz w:val="28"/>
                <w:szCs w:val="28"/>
              </w:rPr>
              <w:t>Волонтеры приняли</w:t>
            </w:r>
            <w:r w:rsidR="001036F1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в:</w:t>
            </w:r>
          </w:p>
          <w:p w:rsidR="001036F1" w:rsidRPr="001D02BD" w:rsidRDefault="001036F1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- подготовке усадьбы к новому туристическому сезону (уход и уборка на территории зданий музея-усадьбы);</w:t>
            </w:r>
          </w:p>
          <w:p w:rsidR="001036F1" w:rsidRPr="001D02BD" w:rsidRDefault="001036F1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- уходе за усадебным парком (расчистка территории парка от подроста, аварийных и поваленных деревьев);</w:t>
            </w:r>
          </w:p>
          <w:p w:rsidR="001036F1" w:rsidRPr="001D02BD" w:rsidRDefault="001036F1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35091F" w:rsidRPr="001D02BD">
              <w:rPr>
                <w:rFonts w:ascii="Times New Roman" w:hAnsi="Times New Roman" w:cs="Times New Roman"/>
                <w:sz w:val="28"/>
                <w:szCs w:val="28"/>
              </w:rPr>
              <w:t>лагоустройстве усадебного парка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2" w:type="dxa"/>
          </w:tcPr>
          <w:p w:rsidR="001036F1" w:rsidRPr="001D02BD" w:rsidRDefault="001036F1" w:rsidP="00BC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Усадебный парк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 xml:space="preserve"> музея-усадьбы П.П. Семенова-Тян-Шанского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д. Рязанка,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Чаплыгинский муниципальный район Липецкой области</w:t>
            </w:r>
          </w:p>
        </w:tc>
        <w:tc>
          <w:tcPr>
            <w:tcW w:w="2014" w:type="dxa"/>
          </w:tcPr>
          <w:p w:rsidR="001036F1" w:rsidRPr="001D02BD" w:rsidRDefault="00E46AE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Липецкое областное отделение РГО,  </w:t>
            </w:r>
            <w:r w:rsidR="001036F1"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1036F1" w:rsidRPr="001D02BD" w:rsidRDefault="00487E4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A538EC" w:rsidRPr="001D02BD" w:rsidTr="001D02BD">
        <w:trPr>
          <w:trHeight w:val="990"/>
        </w:trPr>
        <w:tc>
          <w:tcPr>
            <w:tcW w:w="1598" w:type="dxa"/>
          </w:tcPr>
          <w:p w:rsidR="00A538EC" w:rsidRPr="001D02BD" w:rsidRDefault="00A538EC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A538EC" w:rsidRPr="001D02BD" w:rsidRDefault="00A538EC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A538EC" w:rsidRPr="001D02BD" w:rsidRDefault="00A538EC" w:rsidP="00BC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Путеводитель «Мини-Азбука Лебедянь</w:t>
            </w:r>
          </w:p>
        </w:tc>
        <w:tc>
          <w:tcPr>
            <w:tcW w:w="3245" w:type="dxa"/>
          </w:tcPr>
          <w:p w:rsidR="00A538EC" w:rsidRPr="001D02BD" w:rsidRDefault="00A538EC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Туристическому агентству «Магазин путешествий» переданы книжные издания путеводителя «Мини-Азбука Лебедянь». Данная Азбука представляет собой вариант карманного микро-путеводителя, где в алфавитном порядке представлен список наиболее значимых природных, культурных, исторических, этнографических объектов на территории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города. Использование путеводителя как туристический продукт, продвижение туризма Липецкой области за ее пределами.</w:t>
            </w:r>
          </w:p>
        </w:tc>
        <w:tc>
          <w:tcPr>
            <w:tcW w:w="2162" w:type="dxa"/>
          </w:tcPr>
          <w:p w:rsidR="00A538EC" w:rsidRPr="001D02BD" w:rsidRDefault="00A538EC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Липецк, ул. Советская, 71, турагентство «Магазин путешествий»</w:t>
            </w:r>
          </w:p>
        </w:tc>
        <w:tc>
          <w:tcPr>
            <w:tcW w:w="2014" w:type="dxa"/>
          </w:tcPr>
          <w:p w:rsidR="00A538EC" w:rsidRPr="001D02BD" w:rsidRDefault="00A538EC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A538EC" w:rsidRPr="001D02BD" w:rsidRDefault="00A538EC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Милованова С.А., заместитель руководителя МК РГО</w:t>
            </w:r>
          </w:p>
        </w:tc>
      </w:tr>
      <w:tr w:rsidR="00F67583" w:rsidRPr="001D02BD" w:rsidTr="001D02BD">
        <w:trPr>
          <w:trHeight w:val="990"/>
        </w:trPr>
        <w:tc>
          <w:tcPr>
            <w:tcW w:w="1598" w:type="dxa"/>
          </w:tcPr>
          <w:p w:rsidR="001036F1" w:rsidRPr="001D02BD" w:rsidRDefault="001036F1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616" w:rsidRPr="001D02BD">
              <w:rPr>
                <w:rFonts w:ascii="Times New Roman" w:hAnsi="Times New Roman" w:cs="Times New Roman"/>
                <w:sz w:val="28"/>
                <w:szCs w:val="28"/>
              </w:rPr>
              <w:t>6 – 28 мая</w:t>
            </w:r>
          </w:p>
        </w:tc>
        <w:tc>
          <w:tcPr>
            <w:tcW w:w="2571" w:type="dxa"/>
          </w:tcPr>
          <w:p w:rsidR="001036F1" w:rsidRPr="001D02BD" w:rsidRDefault="00EB6F78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Спортивный туризм, развитие личностных навыков в организации соревнований</w:t>
            </w:r>
          </w:p>
        </w:tc>
        <w:tc>
          <w:tcPr>
            <w:tcW w:w="3245" w:type="dxa"/>
          </w:tcPr>
          <w:p w:rsidR="001036F1" w:rsidRPr="001D02BD" w:rsidRDefault="001036F1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активистов в </w:t>
            </w:r>
            <w:r w:rsidR="00EB6F78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составлении и осуществлении плана подготовки и проведения соревнований по спортивному туризму и мероприятий, связанных с ними.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безопасности. Отработка базовых туристических навыков.</w:t>
            </w:r>
          </w:p>
        </w:tc>
        <w:tc>
          <w:tcPr>
            <w:tcW w:w="2162" w:type="dxa"/>
          </w:tcPr>
          <w:p w:rsidR="001036F1" w:rsidRPr="001D02BD" w:rsidRDefault="0077733A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  <w:r w:rsidR="00EB6F78" w:rsidRPr="001D02BD">
              <w:rPr>
                <w:rFonts w:ascii="Times New Roman" w:hAnsi="Times New Roman" w:cs="Times New Roman"/>
                <w:sz w:val="28"/>
                <w:szCs w:val="28"/>
              </w:rPr>
              <w:t>, Задонский район, Урочище «Уткинский отрез», ОАУ СК «Форест Парк»</w:t>
            </w:r>
          </w:p>
        </w:tc>
        <w:tc>
          <w:tcPr>
            <w:tcW w:w="2014" w:type="dxa"/>
          </w:tcPr>
          <w:p w:rsidR="001036F1" w:rsidRPr="001D02BD" w:rsidRDefault="00E64763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1036F1" w:rsidRPr="001D02BD" w:rsidRDefault="001036F1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Милованова С.А.</w:t>
            </w:r>
            <w:r w:rsidR="00DB4D08" w:rsidRPr="001D02BD">
              <w:rPr>
                <w:rFonts w:ascii="Times New Roman" w:hAnsi="Times New Roman" w:cs="Times New Roman"/>
                <w:sz w:val="28"/>
                <w:szCs w:val="28"/>
              </w:rPr>
              <w:t>, заместитель руководителя МК РГО</w:t>
            </w:r>
          </w:p>
        </w:tc>
      </w:tr>
      <w:tr w:rsidR="00A538EC" w:rsidRPr="001D02BD" w:rsidTr="001D02BD">
        <w:trPr>
          <w:trHeight w:val="990"/>
        </w:trPr>
        <w:tc>
          <w:tcPr>
            <w:tcW w:w="1598" w:type="dxa"/>
          </w:tcPr>
          <w:p w:rsidR="00A538EC" w:rsidRPr="001D02BD" w:rsidRDefault="001A0270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38EC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71" w:type="dxa"/>
          </w:tcPr>
          <w:p w:rsidR="00A538EC" w:rsidRPr="001D02BD" w:rsidRDefault="001A0270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Экскурсия в "Ночь географии"</w:t>
            </w:r>
          </w:p>
        </w:tc>
        <w:tc>
          <w:tcPr>
            <w:tcW w:w="3245" w:type="dxa"/>
          </w:tcPr>
          <w:p w:rsidR="00A538EC" w:rsidRPr="001D02BD" w:rsidRDefault="004F478D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экскурсии, которую </w:t>
            </w:r>
            <w:r w:rsidR="001A0270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провели председатель и члены Липецкого областного отделения РГО. Экскурсанты узнали много интересного и нового о рельефе. Познакомились с корой выветривания, с пластами девонских известняков и четвертичными </w:t>
            </w:r>
            <w:r w:rsidR="001A0270"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породами. </w:t>
            </w:r>
          </w:p>
        </w:tc>
        <w:tc>
          <w:tcPr>
            <w:tcW w:w="2162" w:type="dxa"/>
          </w:tcPr>
          <w:p w:rsidR="00A538EC" w:rsidRPr="001D02BD" w:rsidRDefault="00A538EC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Липецк</w:t>
            </w:r>
          </w:p>
        </w:tc>
        <w:tc>
          <w:tcPr>
            <w:tcW w:w="2014" w:type="dxa"/>
          </w:tcPr>
          <w:p w:rsidR="00A538EC" w:rsidRPr="001D02BD" w:rsidRDefault="001A0270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Липецкое областное отделение РГО, </w:t>
            </w:r>
            <w:r w:rsidR="00A538EC"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A538EC" w:rsidRPr="001D02BD" w:rsidRDefault="00A538EC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F67583" w:rsidRPr="001D02BD" w:rsidTr="001D02BD">
        <w:trPr>
          <w:trHeight w:val="990"/>
        </w:trPr>
        <w:tc>
          <w:tcPr>
            <w:tcW w:w="1598" w:type="dxa"/>
          </w:tcPr>
          <w:p w:rsidR="00DB4D08" w:rsidRPr="001D02BD" w:rsidRDefault="00F67583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  <w:r w:rsidR="00DB4D08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71" w:type="dxa"/>
          </w:tcPr>
          <w:p w:rsidR="00DB4D08" w:rsidRPr="001D02BD" w:rsidRDefault="00DB4D08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Поездка в К</w:t>
            </w:r>
            <w:r w:rsidR="00F67583" w:rsidRPr="001D02BD">
              <w:rPr>
                <w:rFonts w:ascii="Times New Roman" w:hAnsi="Times New Roman" w:cs="Times New Roman"/>
                <w:sz w:val="28"/>
                <w:szCs w:val="28"/>
              </w:rPr>
              <w:t>остромскую область</w:t>
            </w:r>
          </w:p>
        </w:tc>
        <w:tc>
          <w:tcPr>
            <w:tcW w:w="3245" w:type="dxa"/>
          </w:tcPr>
          <w:p w:rsidR="00DB4D08" w:rsidRPr="001D02BD" w:rsidRDefault="00DB4D08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Поездка в К</w:t>
            </w:r>
            <w:r w:rsidR="00F67583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остромскую область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со студентами и преподавателями кафедры ГБиХ ЛГПУ. Во время радиальных выездов </w:t>
            </w:r>
            <w:r w:rsidR="00E17088" w:rsidRPr="001D02BD">
              <w:rPr>
                <w:rFonts w:ascii="Times New Roman" w:hAnsi="Times New Roman" w:cs="Times New Roman"/>
                <w:sz w:val="28"/>
                <w:szCs w:val="28"/>
              </w:rPr>
              <w:t>проводилось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маршрутное описание, а также отдельные тематические исследования на местности (в ходе экскурсии по городу и посещения музеев</w:t>
            </w:r>
            <w:r w:rsidR="00403506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2162" w:type="dxa"/>
          </w:tcPr>
          <w:p w:rsidR="00DB4D08" w:rsidRPr="001D02BD" w:rsidRDefault="00F67583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Костромская область, Кострома</w:t>
            </w:r>
          </w:p>
        </w:tc>
        <w:tc>
          <w:tcPr>
            <w:tcW w:w="2014" w:type="dxa"/>
          </w:tcPr>
          <w:p w:rsidR="00DB4D08" w:rsidRPr="001D02BD" w:rsidRDefault="00DB4D08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DB4D08" w:rsidRPr="001D02BD" w:rsidRDefault="00487E4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99414C" w:rsidRPr="001D02BD" w:rsidTr="001D02BD">
        <w:trPr>
          <w:trHeight w:val="990"/>
        </w:trPr>
        <w:tc>
          <w:tcPr>
            <w:tcW w:w="1598" w:type="dxa"/>
          </w:tcPr>
          <w:p w:rsidR="0099414C" w:rsidRPr="001D02BD" w:rsidRDefault="0099414C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2571" w:type="dxa"/>
          </w:tcPr>
          <w:p w:rsidR="0099414C" w:rsidRPr="001D02BD" w:rsidRDefault="0099414C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Экскурсионная поездка на ООО «Лебедянь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Молоко»</w:t>
            </w:r>
          </w:p>
        </w:tc>
        <w:tc>
          <w:tcPr>
            <w:tcW w:w="3245" w:type="dxa"/>
          </w:tcPr>
          <w:p w:rsidR="0099414C" w:rsidRPr="001D02BD" w:rsidRDefault="0099414C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Организованная поездка на ООО «ЛебедяньМолоко», экскурсия по территории производства. Получение первичных навыков экскурсионного дела.</w:t>
            </w:r>
          </w:p>
        </w:tc>
        <w:tc>
          <w:tcPr>
            <w:tcW w:w="2162" w:type="dxa"/>
          </w:tcPr>
          <w:p w:rsidR="0099414C" w:rsidRPr="001D02BD" w:rsidRDefault="0099414C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Липецкая область, г.</w:t>
            </w:r>
            <w:r w:rsidR="00126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Лебедянь</w:t>
            </w:r>
          </w:p>
        </w:tc>
        <w:tc>
          <w:tcPr>
            <w:tcW w:w="2014" w:type="dxa"/>
          </w:tcPr>
          <w:p w:rsidR="0099414C" w:rsidRPr="001D02BD" w:rsidRDefault="0099414C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99414C" w:rsidRPr="001D02BD" w:rsidRDefault="0099414C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CD6384" w:rsidRPr="001D02BD" w:rsidTr="001D02BD">
        <w:trPr>
          <w:trHeight w:val="990"/>
        </w:trPr>
        <w:tc>
          <w:tcPr>
            <w:tcW w:w="1598" w:type="dxa"/>
          </w:tcPr>
          <w:p w:rsidR="00CD6384" w:rsidRPr="001D02BD" w:rsidRDefault="00CD6384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</w:tc>
        <w:tc>
          <w:tcPr>
            <w:tcW w:w="2571" w:type="dxa"/>
          </w:tcPr>
          <w:p w:rsidR="00CD6384" w:rsidRPr="001D02BD" w:rsidRDefault="00CD6384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 «Нижний парк сквозь века»</w:t>
            </w:r>
          </w:p>
        </w:tc>
        <w:tc>
          <w:tcPr>
            <w:tcW w:w="3245" w:type="dxa"/>
          </w:tcPr>
          <w:p w:rsidR="00CD6384" w:rsidRPr="001D02BD" w:rsidRDefault="00CD6384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пешеходных экскурсиях «Нижний парк сквозь века» от туристского-информационного центра Липецк.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экскурсии узнали историю Нижнего парка от петровской эпохи до курортной.</w:t>
            </w:r>
          </w:p>
        </w:tc>
        <w:tc>
          <w:tcPr>
            <w:tcW w:w="2162" w:type="dxa"/>
          </w:tcPr>
          <w:p w:rsidR="00CD6384" w:rsidRPr="001D02BD" w:rsidRDefault="00CD6384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Нижний парк,</w:t>
            </w:r>
          </w:p>
          <w:p w:rsidR="00CD6384" w:rsidRPr="001D02BD" w:rsidRDefault="00126744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6384" w:rsidRPr="001D02BD">
              <w:rPr>
                <w:rFonts w:ascii="Times New Roman" w:hAnsi="Times New Roman" w:cs="Times New Roman"/>
                <w:sz w:val="28"/>
                <w:szCs w:val="28"/>
              </w:rPr>
              <w:t>. Липецк</w:t>
            </w:r>
          </w:p>
        </w:tc>
        <w:tc>
          <w:tcPr>
            <w:tcW w:w="2014" w:type="dxa"/>
          </w:tcPr>
          <w:p w:rsidR="00CD6384" w:rsidRPr="001D02BD" w:rsidRDefault="00CD6384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CD6384" w:rsidRPr="001D02BD" w:rsidRDefault="00CD6384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</w:tc>
      </w:tr>
      <w:tr w:rsidR="00F67583" w:rsidRPr="001D02BD" w:rsidTr="001D02BD">
        <w:trPr>
          <w:trHeight w:val="990"/>
        </w:trPr>
        <w:tc>
          <w:tcPr>
            <w:tcW w:w="1598" w:type="dxa"/>
          </w:tcPr>
          <w:p w:rsidR="00DB4D08" w:rsidRPr="001D02BD" w:rsidRDefault="00DB4D08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17 июля</w:t>
            </w:r>
          </w:p>
        </w:tc>
        <w:tc>
          <w:tcPr>
            <w:tcW w:w="2571" w:type="dxa"/>
          </w:tcPr>
          <w:p w:rsidR="00DB4D08" w:rsidRPr="001D02BD" w:rsidRDefault="00DB4D08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40424A" w:rsidRPr="001D02BD">
              <w:rPr>
                <w:rFonts w:ascii="Times New Roman" w:hAnsi="Times New Roman" w:cs="Times New Roman"/>
                <w:sz w:val="28"/>
                <w:szCs w:val="28"/>
              </w:rPr>
              <w:t>города Липецка</w:t>
            </w:r>
          </w:p>
        </w:tc>
        <w:tc>
          <w:tcPr>
            <w:tcW w:w="3245" w:type="dxa"/>
          </w:tcPr>
          <w:p w:rsidR="00DB4D08" w:rsidRPr="001D02BD" w:rsidRDefault="005C283A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активистов МК РГО в </w:t>
            </w:r>
            <w:r w:rsidR="00DB4D08" w:rsidRPr="001D02BD">
              <w:rPr>
                <w:rFonts w:ascii="Times New Roman" w:hAnsi="Times New Roman" w:cs="Times New Roman"/>
                <w:sz w:val="28"/>
                <w:szCs w:val="28"/>
              </w:rPr>
              <w:t>общегор</w:t>
            </w:r>
            <w:r w:rsidR="00E76FEB" w:rsidRPr="001D02BD">
              <w:rPr>
                <w:rFonts w:ascii="Times New Roman" w:hAnsi="Times New Roman" w:cs="Times New Roman"/>
                <w:sz w:val="28"/>
                <w:szCs w:val="28"/>
              </w:rPr>
              <w:t>одских экскурсиях по территории парков Липецка</w:t>
            </w:r>
            <w:r w:rsidR="00DB4D08" w:rsidRPr="001D02BD">
              <w:rPr>
                <w:rFonts w:ascii="Times New Roman" w:hAnsi="Times New Roman" w:cs="Times New Roman"/>
                <w:sz w:val="28"/>
                <w:szCs w:val="28"/>
              </w:rPr>
              <w:t>, посвяще</w:t>
            </w:r>
            <w:r w:rsidR="0040424A" w:rsidRPr="001D02BD">
              <w:rPr>
                <w:rFonts w:ascii="Times New Roman" w:hAnsi="Times New Roman" w:cs="Times New Roman"/>
                <w:sz w:val="28"/>
                <w:szCs w:val="28"/>
              </w:rPr>
              <w:t>нные празднованию дня города</w:t>
            </w:r>
            <w:r w:rsidR="00DB4D08" w:rsidRPr="001D0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424A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градообразующим предприятием</w:t>
            </w:r>
            <w:r w:rsidR="00E76FEB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НЛМК</w:t>
            </w:r>
            <w:r w:rsidR="0040424A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62" w:type="dxa"/>
          </w:tcPr>
          <w:p w:rsidR="00DB4D08" w:rsidRPr="001D02BD" w:rsidRDefault="00E76FEB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Нижний парк, Верхний парк</w:t>
            </w:r>
            <w:r w:rsidR="00DB4D08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6384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ПАО «НЛМК», </w:t>
            </w:r>
            <w:r w:rsidR="00DB4D08" w:rsidRPr="001D02BD">
              <w:rPr>
                <w:rFonts w:ascii="Times New Roman" w:hAnsi="Times New Roman" w:cs="Times New Roman"/>
                <w:sz w:val="28"/>
                <w:szCs w:val="28"/>
              </w:rPr>
              <w:t>г. Липецк</w:t>
            </w:r>
          </w:p>
        </w:tc>
        <w:tc>
          <w:tcPr>
            <w:tcW w:w="2014" w:type="dxa"/>
          </w:tcPr>
          <w:p w:rsidR="00DB4D08" w:rsidRPr="001D02BD" w:rsidRDefault="00DB4D08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3544" w:type="dxa"/>
          </w:tcPr>
          <w:p w:rsidR="00DB4D08" w:rsidRPr="001D02BD" w:rsidRDefault="00DB4D08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  <w:p w:rsidR="006A0A57" w:rsidRPr="001D02BD" w:rsidRDefault="006A0A5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C9" w:rsidRPr="001D02BD" w:rsidTr="001D02BD">
        <w:trPr>
          <w:trHeight w:val="990"/>
        </w:trPr>
        <w:tc>
          <w:tcPr>
            <w:tcW w:w="1598" w:type="dxa"/>
          </w:tcPr>
          <w:p w:rsidR="002B0BC9" w:rsidRPr="001D02BD" w:rsidRDefault="002B0BC9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17-23 июня</w:t>
            </w:r>
          </w:p>
        </w:tc>
        <w:tc>
          <w:tcPr>
            <w:tcW w:w="2571" w:type="dxa"/>
          </w:tcPr>
          <w:p w:rsidR="002B0BC9" w:rsidRPr="001D02BD" w:rsidRDefault="00126744" w:rsidP="00126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744">
              <w:rPr>
                <w:rFonts w:ascii="Times New Roman" w:hAnsi="Times New Roman" w:cs="Times New Roman"/>
                <w:sz w:val="28"/>
                <w:szCs w:val="28"/>
              </w:rPr>
              <w:t>Фестиваль арбористов в парке усад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ьбы П.П. Семёнова-Тян-Шанского д. </w:t>
            </w:r>
            <w:r w:rsidRPr="00126744">
              <w:rPr>
                <w:rFonts w:ascii="Times New Roman" w:hAnsi="Times New Roman" w:cs="Times New Roman"/>
                <w:sz w:val="28"/>
                <w:szCs w:val="28"/>
              </w:rPr>
              <w:t>Рязанка</w:t>
            </w:r>
          </w:p>
        </w:tc>
        <w:tc>
          <w:tcPr>
            <w:tcW w:w="3245" w:type="dxa"/>
          </w:tcPr>
          <w:p w:rsidR="002B0BC9" w:rsidRPr="001D02BD" w:rsidRDefault="002B12BF" w:rsidP="00126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активистов МК РГО в качестве волонтеров в фестивале арбористов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6744">
              <w:rPr>
                <w:rFonts w:ascii="Times New Roman" w:hAnsi="Times New Roman" w:cs="Times New Roman"/>
                <w:sz w:val="28"/>
                <w:szCs w:val="28"/>
              </w:rPr>
              <w:t xml:space="preserve">  Участвовали в у</w:t>
            </w:r>
            <w:r w:rsidR="00126744" w:rsidRPr="00126744">
              <w:rPr>
                <w:rFonts w:ascii="Times New Roman" w:hAnsi="Times New Roman" w:cs="Times New Roman"/>
                <w:sz w:val="28"/>
                <w:szCs w:val="28"/>
              </w:rPr>
              <w:t>борк</w:t>
            </w:r>
            <w:r w:rsidR="001267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26744" w:rsidRPr="00126744">
              <w:rPr>
                <w:rFonts w:ascii="Times New Roman" w:hAnsi="Times New Roman" w:cs="Times New Roman"/>
                <w:sz w:val="28"/>
                <w:szCs w:val="28"/>
              </w:rPr>
              <w:t xml:space="preserve"> порубочных остатков, а также чистк</w:t>
            </w:r>
            <w:r w:rsidR="001267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26744" w:rsidRPr="00126744">
              <w:rPr>
                <w:rFonts w:ascii="Times New Roman" w:hAnsi="Times New Roman" w:cs="Times New Roman"/>
                <w:sz w:val="28"/>
                <w:szCs w:val="28"/>
              </w:rPr>
              <w:t xml:space="preserve"> парка от поросли и захламленности. </w:t>
            </w:r>
          </w:p>
        </w:tc>
        <w:tc>
          <w:tcPr>
            <w:tcW w:w="2162" w:type="dxa"/>
          </w:tcPr>
          <w:p w:rsidR="002B0BC9" w:rsidRPr="001D02BD" w:rsidRDefault="002B0BC9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Усадьба Петра Петровича Семёнова-Тян-Шанского "Р</w:t>
            </w:r>
            <w:r w:rsidRPr="002B0BC9">
              <w:rPr>
                <w:rFonts w:ascii="Times New Roman" w:hAnsi="Times New Roman" w:cs="Times New Roman"/>
                <w:sz w:val="28"/>
                <w:szCs w:val="28"/>
              </w:rPr>
              <w:t>язанка"</w:t>
            </w:r>
          </w:p>
        </w:tc>
        <w:tc>
          <w:tcPr>
            <w:tcW w:w="2014" w:type="dxa"/>
          </w:tcPr>
          <w:p w:rsidR="002B0BC9" w:rsidRPr="001D02BD" w:rsidRDefault="002B0BC9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МК</w:t>
            </w:r>
          </w:p>
        </w:tc>
        <w:tc>
          <w:tcPr>
            <w:tcW w:w="3544" w:type="dxa"/>
          </w:tcPr>
          <w:p w:rsidR="002B0BC9" w:rsidRDefault="002B12BF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Кудрякова В.Е</w:t>
            </w:r>
          </w:p>
          <w:p w:rsidR="002B12BF" w:rsidRPr="001D02BD" w:rsidRDefault="002B12BF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в.и.о. руководителя МК РГО</w:t>
            </w:r>
          </w:p>
        </w:tc>
      </w:tr>
      <w:tr w:rsidR="006A0A57" w:rsidRPr="001D02BD" w:rsidTr="001D02BD">
        <w:trPr>
          <w:trHeight w:val="990"/>
        </w:trPr>
        <w:tc>
          <w:tcPr>
            <w:tcW w:w="1598" w:type="dxa"/>
          </w:tcPr>
          <w:p w:rsidR="006A0A57" w:rsidRPr="001D02BD" w:rsidRDefault="006A0A5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28 августа –</w:t>
            </w:r>
            <w:r w:rsidR="00896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571" w:type="dxa"/>
          </w:tcPr>
          <w:p w:rsidR="006A0A57" w:rsidRPr="001D02BD" w:rsidRDefault="006A0A5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Школа лесных волонтёров</w:t>
            </w:r>
          </w:p>
        </w:tc>
        <w:tc>
          <w:tcPr>
            <w:tcW w:w="3245" w:type="dxa"/>
          </w:tcPr>
          <w:p w:rsidR="006A0A57" w:rsidRPr="001D02BD" w:rsidRDefault="00555EC1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межрегиональным лагере «Школа лесных волонтеров» в Московской области. На форуме погружение в 4 основные темы: пожаротушение, 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лесовосстановление, туризм и защита леса. Большой теоретический блок, подкрепленный практическими заданиями.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Среди лекторов были — представители противопожарного направления, координаторы общероссийского сервиса по лесовосстановлению, руководители экологических организаций, эксперты в области ведения лесного хозяйства и сотрудники государственных учреждений, занимающиеся особо охраняемыми природными территориями. Знакомство с представителями других молодежных клубов страны. </w:t>
            </w:r>
          </w:p>
        </w:tc>
        <w:tc>
          <w:tcPr>
            <w:tcW w:w="2162" w:type="dxa"/>
          </w:tcPr>
          <w:p w:rsidR="006A0A57" w:rsidRPr="001D02BD" w:rsidRDefault="00555EC1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Москва, Московская область</w:t>
            </w:r>
          </w:p>
        </w:tc>
        <w:tc>
          <w:tcPr>
            <w:tcW w:w="2014" w:type="dxa"/>
          </w:tcPr>
          <w:p w:rsidR="00555EC1" w:rsidRPr="001D02BD" w:rsidRDefault="00555EC1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</w:t>
            </w:r>
          </w:p>
          <w:p w:rsidR="006A0A57" w:rsidRPr="001D02BD" w:rsidRDefault="006A0A5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55EC1" w:rsidRPr="001D02BD" w:rsidRDefault="00555EC1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  <w:p w:rsidR="006A0A57" w:rsidRPr="001D02BD" w:rsidRDefault="006A0A5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A57" w:rsidRPr="001D02BD" w:rsidTr="001D02BD">
        <w:trPr>
          <w:trHeight w:val="990"/>
        </w:trPr>
        <w:tc>
          <w:tcPr>
            <w:tcW w:w="1598" w:type="dxa"/>
          </w:tcPr>
          <w:p w:rsidR="006A0A57" w:rsidRPr="001D02BD" w:rsidRDefault="006A0A5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– 10 сентября</w:t>
            </w:r>
          </w:p>
        </w:tc>
        <w:tc>
          <w:tcPr>
            <w:tcW w:w="2571" w:type="dxa"/>
          </w:tcPr>
          <w:p w:rsidR="006A0A57" w:rsidRPr="001D02BD" w:rsidRDefault="007B1E6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Молодежный образовательный форум Северо-Западного федерального округа «Ладога»</w:t>
            </w:r>
          </w:p>
        </w:tc>
        <w:tc>
          <w:tcPr>
            <w:tcW w:w="3245" w:type="dxa"/>
          </w:tcPr>
          <w:p w:rsidR="001D02BD" w:rsidRPr="001D02BD" w:rsidRDefault="007B1E6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форуме </w:t>
            </w:r>
            <w:r w:rsidR="004761B4" w:rsidRPr="001D02BD">
              <w:rPr>
                <w:rFonts w:ascii="Times New Roman" w:hAnsi="Times New Roman" w:cs="Times New Roman"/>
                <w:sz w:val="28"/>
                <w:szCs w:val="28"/>
              </w:rPr>
              <w:t>«Ладога». Погружение в тему развития осознанных путешествий. Эксперты рассказывали</w:t>
            </w:r>
            <w:r w:rsidR="002B0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61B4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как создавать и продвигать турпродукты, призванные сделать путешествия интересными и доступными для </w:t>
            </w:r>
            <w:r w:rsidR="002A2C0D">
              <w:rPr>
                <w:rFonts w:ascii="Times New Roman" w:hAnsi="Times New Roman" w:cs="Times New Roman"/>
                <w:sz w:val="28"/>
                <w:szCs w:val="28"/>
              </w:rPr>
              <w:t>молодёжи. Участие в фор</w:t>
            </w:r>
            <w:r w:rsidR="004761B4" w:rsidRPr="001D02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A2C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761B4"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е на потоке активного и приключенческого туризма. </w:t>
            </w:r>
            <w:r w:rsidR="001D02BD" w:rsidRPr="001D02BD">
              <w:rPr>
                <w:rFonts w:ascii="Times New Roman" w:hAnsi="Times New Roman" w:cs="Times New Roman"/>
                <w:sz w:val="28"/>
                <w:szCs w:val="28"/>
              </w:rPr>
              <w:t>В программе форума были: деловая и образовательная программа, насыщенная культурная программа, выставочная зона партнеров, спортивные активности.</w:t>
            </w:r>
          </w:p>
          <w:p w:rsidR="006A0A57" w:rsidRPr="001D02BD" w:rsidRDefault="006A0A5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6A0A57" w:rsidRPr="001D02BD" w:rsidRDefault="007B1E6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Ленинградская область, г. Луга</w:t>
            </w:r>
          </w:p>
        </w:tc>
        <w:tc>
          <w:tcPr>
            <w:tcW w:w="2014" w:type="dxa"/>
          </w:tcPr>
          <w:p w:rsidR="001D02BD" w:rsidRPr="001D02BD" w:rsidRDefault="001D02BD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</w:t>
            </w:r>
          </w:p>
          <w:p w:rsidR="006A0A57" w:rsidRPr="001D02BD" w:rsidRDefault="006A0A5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02BD" w:rsidRPr="001D02BD" w:rsidRDefault="001D02BD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Семенова С.А., руководитель МК РГО</w:t>
            </w:r>
          </w:p>
          <w:p w:rsidR="006A0A57" w:rsidRPr="001D02BD" w:rsidRDefault="006A0A57" w:rsidP="001D02BD">
            <w:pPr>
              <w:ind w:right="7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287" w:rsidRPr="001D02BD" w:rsidTr="001D02BD">
        <w:trPr>
          <w:trHeight w:val="990"/>
        </w:trPr>
        <w:tc>
          <w:tcPr>
            <w:tcW w:w="1598" w:type="dxa"/>
          </w:tcPr>
          <w:p w:rsidR="004D0287" w:rsidRPr="004D0287" w:rsidRDefault="004D028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571" w:type="dxa"/>
          </w:tcPr>
          <w:p w:rsidR="004D0287" w:rsidRPr="001D02BD" w:rsidRDefault="004D028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поездка в город Тулу</w:t>
            </w:r>
          </w:p>
        </w:tc>
        <w:tc>
          <w:tcPr>
            <w:tcW w:w="3245" w:type="dxa"/>
          </w:tcPr>
          <w:p w:rsidR="004D0287" w:rsidRDefault="004D0287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поездка в город Тулу.</w:t>
            </w:r>
          </w:p>
          <w:p w:rsidR="004D0287" w:rsidRDefault="004D0287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урсия на завод «Красная поляна» по производству тульских пряников. Получение первичных навыков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производственного</w:t>
            </w: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 xml:space="preserve"> дела.</w:t>
            </w:r>
          </w:p>
          <w:p w:rsidR="004D0287" w:rsidRPr="001D02BD" w:rsidRDefault="004D0287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 оружия города Тулы</w:t>
            </w:r>
          </w:p>
        </w:tc>
        <w:tc>
          <w:tcPr>
            <w:tcW w:w="2162" w:type="dxa"/>
          </w:tcPr>
          <w:p w:rsidR="004D0287" w:rsidRPr="001D02BD" w:rsidRDefault="004D028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Тула</w:t>
            </w:r>
          </w:p>
        </w:tc>
        <w:tc>
          <w:tcPr>
            <w:tcW w:w="2014" w:type="dxa"/>
          </w:tcPr>
          <w:p w:rsidR="004D0287" w:rsidRPr="001D02BD" w:rsidRDefault="004D0287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 №42 являющиеся участниками МК РГО</w:t>
            </w:r>
          </w:p>
        </w:tc>
        <w:tc>
          <w:tcPr>
            <w:tcW w:w="3544" w:type="dxa"/>
          </w:tcPr>
          <w:p w:rsidR="004D0287" w:rsidRDefault="004D028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Кудрякова В.Е.</w:t>
            </w:r>
          </w:p>
          <w:p w:rsidR="004D0287" w:rsidRPr="001D02BD" w:rsidRDefault="004D0287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 РГО</w:t>
            </w:r>
          </w:p>
        </w:tc>
      </w:tr>
      <w:tr w:rsidR="002B0BC9" w:rsidRPr="001D02BD" w:rsidTr="001D02BD">
        <w:trPr>
          <w:trHeight w:val="990"/>
        </w:trPr>
        <w:tc>
          <w:tcPr>
            <w:tcW w:w="1598" w:type="dxa"/>
          </w:tcPr>
          <w:p w:rsidR="002B0BC9" w:rsidRDefault="002B0BC9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2571" w:type="dxa"/>
          </w:tcPr>
          <w:p w:rsidR="002B0BC9" w:rsidRDefault="002B0BC9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0BC9">
              <w:rPr>
                <w:rFonts w:ascii="Times New Roman" w:hAnsi="Times New Roman" w:cs="Times New Roman"/>
                <w:sz w:val="28"/>
                <w:szCs w:val="28"/>
              </w:rPr>
              <w:t>убботник на терри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тории музея-усадьбы Петра Петровича Семёнова-Тян-Шанского "Р</w:t>
            </w:r>
            <w:r w:rsidRPr="002B0BC9">
              <w:rPr>
                <w:rFonts w:ascii="Times New Roman" w:hAnsi="Times New Roman" w:cs="Times New Roman"/>
                <w:sz w:val="28"/>
                <w:szCs w:val="28"/>
              </w:rPr>
              <w:t>язанка"</w:t>
            </w:r>
          </w:p>
        </w:tc>
        <w:tc>
          <w:tcPr>
            <w:tcW w:w="3245" w:type="dxa"/>
          </w:tcPr>
          <w:p w:rsidR="002B0BC9" w:rsidRPr="00BC1ABE" w:rsidRDefault="002B0BC9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студентов активистов МК в субботнике </w:t>
            </w:r>
            <w:r w:rsidRPr="002B0BC9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музея-усадьбы Петра Петровича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Семёнова-Тян-Шанского "Рязанка"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="00BC1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C1ABE" w:rsidRPr="00BC1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ABE">
              <w:rPr>
                <w:rFonts w:ascii="Times New Roman" w:hAnsi="Times New Roman" w:cs="Times New Roman"/>
                <w:sz w:val="28"/>
                <w:szCs w:val="28"/>
              </w:rPr>
              <w:t>Межрегионального фестиваля РГО « Открываем Россию заново. Всей семьёй».</w:t>
            </w:r>
          </w:p>
        </w:tc>
        <w:tc>
          <w:tcPr>
            <w:tcW w:w="2162" w:type="dxa"/>
          </w:tcPr>
          <w:p w:rsidR="002B0BC9" w:rsidRDefault="002B0BC9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Усадьба Петра Петровича Семёнова-Тян-Шанского "Р</w:t>
            </w:r>
            <w:r w:rsidRPr="002B0BC9">
              <w:rPr>
                <w:rFonts w:ascii="Times New Roman" w:hAnsi="Times New Roman" w:cs="Times New Roman"/>
                <w:sz w:val="28"/>
                <w:szCs w:val="28"/>
              </w:rPr>
              <w:t>язанка"</w:t>
            </w:r>
          </w:p>
        </w:tc>
        <w:tc>
          <w:tcPr>
            <w:tcW w:w="2014" w:type="dxa"/>
          </w:tcPr>
          <w:p w:rsidR="002B0BC9" w:rsidRDefault="002B0BC9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МК</w:t>
            </w:r>
          </w:p>
        </w:tc>
        <w:tc>
          <w:tcPr>
            <w:tcW w:w="3544" w:type="dxa"/>
          </w:tcPr>
          <w:p w:rsidR="002B0BC9" w:rsidRDefault="002B0BC9" w:rsidP="002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Кудрякова В.Е.</w:t>
            </w:r>
          </w:p>
          <w:p w:rsidR="002B0BC9" w:rsidRPr="001D02BD" w:rsidRDefault="002B0BC9" w:rsidP="002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 РГО</w:t>
            </w:r>
          </w:p>
        </w:tc>
      </w:tr>
      <w:tr w:rsidR="00E6180B" w:rsidRPr="001D02BD" w:rsidTr="001D02BD">
        <w:trPr>
          <w:trHeight w:val="990"/>
        </w:trPr>
        <w:tc>
          <w:tcPr>
            <w:tcW w:w="1598" w:type="dxa"/>
          </w:tcPr>
          <w:p w:rsidR="00E6180B" w:rsidRDefault="00E6180B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2571" w:type="dxa"/>
          </w:tcPr>
          <w:p w:rsidR="00E6180B" w:rsidRDefault="00E6180B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 чемпионата по сбору спилс-карты Липецкой области</w:t>
            </w:r>
          </w:p>
        </w:tc>
        <w:tc>
          <w:tcPr>
            <w:tcW w:w="3245" w:type="dxa"/>
          </w:tcPr>
          <w:p w:rsidR="00E6180B" w:rsidRDefault="00E6180B" w:rsidP="00126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организации и проведении областного </w:t>
            </w:r>
            <w:r w:rsidR="001267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емпионата по сбору спилс-карты Липецкой области</w:t>
            </w:r>
            <w:r>
              <w:t xml:space="preserve"> </w:t>
            </w:r>
            <w:r w:rsidRPr="00E6180B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гранта «Спилс-карта Липецкой области в школах региона»</w:t>
            </w:r>
          </w:p>
        </w:tc>
        <w:tc>
          <w:tcPr>
            <w:tcW w:w="2162" w:type="dxa"/>
          </w:tcPr>
          <w:p w:rsidR="00E6180B" w:rsidRDefault="00E6180B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ЛГПУ имени П.П. Семенова-Тян-Шанского</w:t>
            </w:r>
          </w:p>
        </w:tc>
        <w:tc>
          <w:tcPr>
            <w:tcW w:w="2014" w:type="dxa"/>
          </w:tcPr>
          <w:p w:rsidR="00E6180B" w:rsidRDefault="00E6180B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 Липецкой области</w:t>
            </w:r>
          </w:p>
        </w:tc>
        <w:tc>
          <w:tcPr>
            <w:tcW w:w="3544" w:type="dxa"/>
          </w:tcPr>
          <w:p w:rsidR="00E6180B" w:rsidRDefault="002B0BC9" w:rsidP="00E61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2BD">
              <w:rPr>
                <w:rFonts w:ascii="Times New Roman" w:hAnsi="Times New Roman" w:cs="Times New Roman"/>
                <w:sz w:val="28"/>
                <w:szCs w:val="28"/>
              </w:rPr>
              <w:t>Милованова С.А., заместитель руководителя МК РГО</w:t>
            </w:r>
          </w:p>
        </w:tc>
      </w:tr>
      <w:tr w:rsidR="00E6180B" w:rsidRPr="001D02BD" w:rsidTr="001D02BD">
        <w:trPr>
          <w:trHeight w:val="990"/>
        </w:trPr>
        <w:tc>
          <w:tcPr>
            <w:tcW w:w="1598" w:type="dxa"/>
          </w:tcPr>
          <w:p w:rsidR="00E6180B" w:rsidRDefault="00E6180B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</w:tc>
        <w:tc>
          <w:tcPr>
            <w:tcW w:w="2571" w:type="dxa"/>
          </w:tcPr>
          <w:p w:rsidR="00E6180B" w:rsidRDefault="00E6180B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</w:t>
            </w:r>
            <w:r w:rsidRPr="00E6180B">
              <w:rPr>
                <w:rFonts w:ascii="Times New Roman" w:hAnsi="Times New Roman" w:cs="Times New Roman"/>
                <w:sz w:val="28"/>
                <w:szCs w:val="28"/>
              </w:rPr>
              <w:t>наешь ли ты свою область?»</w:t>
            </w:r>
          </w:p>
        </w:tc>
        <w:tc>
          <w:tcPr>
            <w:tcW w:w="3245" w:type="dxa"/>
          </w:tcPr>
          <w:p w:rsidR="00E6180B" w:rsidRDefault="00E6180B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конкурса для школьников на знание своей области. </w:t>
            </w:r>
          </w:p>
          <w:p w:rsidR="00E6180B" w:rsidRDefault="00E6180B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0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состоял из двух частей: географическая викторина, в которой ребята выполняли </w:t>
            </w:r>
            <w:r w:rsidRPr="00E61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по географии, экономике, истории и показывали знания туристических объектов Липецкой области и чемпионат по сбору спилс-карт Липецкой области.</w:t>
            </w:r>
          </w:p>
        </w:tc>
        <w:tc>
          <w:tcPr>
            <w:tcW w:w="2162" w:type="dxa"/>
          </w:tcPr>
          <w:p w:rsidR="00E6180B" w:rsidRDefault="00E6180B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ЛГПУ имени П.П. Семенова-Тян-Шанского</w:t>
            </w:r>
          </w:p>
        </w:tc>
        <w:tc>
          <w:tcPr>
            <w:tcW w:w="2014" w:type="dxa"/>
          </w:tcPr>
          <w:p w:rsidR="00E6180B" w:rsidRDefault="00E6180B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 города Липецка</w:t>
            </w:r>
          </w:p>
        </w:tc>
        <w:tc>
          <w:tcPr>
            <w:tcW w:w="3544" w:type="dxa"/>
          </w:tcPr>
          <w:p w:rsidR="00E6180B" w:rsidRDefault="00E6180B" w:rsidP="00E61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Кудрякова В.Е.</w:t>
            </w:r>
          </w:p>
          <w:p w:rsidR="00E6180B" w:rsidRDefault="00E6180B" w:rsidP="00E6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 РГО, активисты МК</w:t>
            </w:r>
          </w:p>
        </w:tc>
      </w:tr>
      <w:tr w:rsidR="004D0287" w:rsidRPr="001D02BD" w:rsidTr="001D02BD">
        <w:trPr>
          <w:trHeight w:val="990"/>
        </w:trPr>
        <w:tc>
          <w:tcPr>
            <w:tcW w:w="1598" w:type="dxa"/>
          </w:tcPr>
          <w:p w:rsidR="004D0287" w:rsidRPr="004D0287" w:rsidRDefault="004D0287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571" w:type="dxa"/>
          </w:tcPr>
          <w:p w:rsidR="004D0287" w:rsidRDefault="00E6180B" w:rsidP="001D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Географический диктант</w:t>
            </w:r>
          </w:p>
        </w:tc>
        <w:tc>
          <w:tcPr>
            <w:tcW w:w="3245" w:type="dxa"/>
          </w:tcPr>
          <w:p w:rsidR="004D0287" w:rsidRPr="001D02BD" w:rsidRDefault="00E6180B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международной </w:t>
            </w:r>
            <w:r w:rsidRPr="00E6180B">
              <w:rPr>
                <w:rFonts w:ascii="Times New Roman" w:hAnsi="Times New Roman" w:cs="Times New Roman"/>
                <w:sz w:val="28"/>
                <w:szCs w:val="28"/>
              </w:rPr>
              <w:t>просветительской акции «Географический диктант»</w:t>
            </w:r>
          </w:p>
        </w:tc>
        <w:tc>
          <w:tcPr>
            <w:tcW w:w="2162" w:type="dxa"/>
          </w:tcPr>
          <w:p w:rsidR="004D0287" w:rsidRDefault="00E6180B" w:rsidP="001D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ЛГПУ имени П.П. Семенова-Тян-Шанского</w:t>
            </w:r>
          </w:p>
        </w:tc>
        <w:tc>
          <w:tcPr>
            <w:tcW w:w="2014" w:type="dxa"/>
          </w:tcPr>
          <w:p w:rsidR="004D0287" w:rsidRDefault="00E6180B" w:rsidP="004D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МК</w:t>
            </w:r>
          </w:p>
        </w:tc>
        <w:tc>
          <w:tcPr>
            <w:tcW w:w="3544" w:type="dxa"/>
          </w:tcPr>
          <w:p w:rsidR="00E6180B" w:rsidRDefault="00E6180B" w:rsidP="00E61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Кудрякова В.Е.</w:t>
            </w:r>
          </w:p>
          <w:p w:rsidR="004D0287" w:rsidRDefault="00E6180B" w:rsidP="00E61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 РГО</w:t>
            </w:r>
          </w:p>
        </w:tc>
      </w:tr>
    </w:tbl>
    <w:p w:rsidR="004116C4" w:rsidRPr="001D02BD" w:rsidRDefault="004116C4" w:rsidP="001D02BD">
      <w:pPr>
        <w:rPr>
          <w:rFonts w:ascii="Times New Roman" w:hAnsi="Times New Roman" w:cs="Times New Roman"/>
          <w:sz w:val="28"/>
          <w:szCs w:val="28"/>
        </w:rPr>
      </w:pPr>
    </w:p>
    <w:p w:rsidR="004116C4" w:rsidRPr="001D02BD" w:rsidRDefault="004116C4" w:rsidP="001D02BD">
      <w:pPr>
        <w:rPr>
          <w:rFonts w:ascii="Times New Roman" w:hAnsi="Times New Roman" w:cs="Times New Roman"/>
          <w:sz w:val="28"/>
          <w:szCs w:val="28"/>
        </w:rPr>
      </w:pPr>
    </w:p>
    <w:p w:rsidR="0081674D" w:rsidRPr="001D02BD" w:rsidRDefault="0081674D" w:rsidP="001D02BD">
      <w:pPr>
        <w:rPr>
          <w:rFonts w:ascii="Times New Roman" w:hAnsi="Times New Roman" w:cs="Times New Roman"/>
          <w:sz w:val="28"/>
          <w:szCs w:val="28"/>
        </w:rPr>
      </w:pPr>
    </w:p>
    <w:sectPr w:rsidR="0081674D" w:rsidRPr="001D02BD" w:rsidSect="00876C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175" w:rsidRDefault="00BB2175" w:rsidP="0081674D">
      <w:pPr>
        <w:spacing w:after="0" w:line="240" w:lineRule="auto"/>
      </w:pPr>
      <w:r>
        <w:separator/>
      </w:r>
    </w:p>
  </w:endnote>
  <w:endnote w:type="continuationSeparator" w:id="0">
    <w:p w:rsidR="00BB2175" w:rsidRDefault="00BB2175" w:rsidP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175" w:rsidRDefault="00BB2175" w:rsidP="0081674D">
      <w:pPr>
        <w:spacing w:after="0" w:line="240" w:lineRule="auto"/>
      </w:pPr>
      <w:r>
        <w:separator/>
      </w:r>
    </w:p>
  </w:footnote>
  <w:footnote w:type="continuationSeparator" w:id="0">
    <w:p w:rsidR="00BB2175" w:rsidRDefault="00BB2175" w:rsidP="0081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A81"/>
    <w:multiLevelType w:val="hybridMultilevel"/>
    <w:tmpl w:val="7DFE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67477"/>
    <w:multiLevelType w:val="hybridMultilevel"/>
    <w:tmpl w:val="93A6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B7C"/>
    <w:multiLevelType w:val="multilevel"/>
    <w:tmpl w:val="C98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FFB"/>
    <w:rsid w:val="00007B82"/>
    <w:rsid w:val="0001274D"/>
    <w:rsid w:val="000228D6"/>
    <w:rsid w:val="0002307E"/>
    <w:rsid w:val="00043E16"/>
    <w:rsid w:val="000521B8"/>
    <w:rsid w:val="00056908"/>
    <w:rsid w:val="00087BEB"/>
    <w:rsid w:val="00095450"/>
    <w:rsid w:val="00096E16"/>
    <w:rsid w:val="000D6798"/>
    <w:rsid w:val="000E71FD"/>
    <w:rsid w:val="001036F1"/>
    <w:rsid w:val="00126744"/>
    <w:rsid w:val="0013716A"/>
    <w:rsid w:val="00137627"/>
    <w:rsid w:val="0014286A"/>
    <w:rsid w:val="00151A37"/>
    <w:rsid w:val="001816F3"/>
    <w:rsid w:val="001A0270"/>
    <w:rsid w:val="001A32AE"/>
    <w:rsid w:val="001B5F19"/>
    <w:rsid w:val="001C4CCF"/>
    <w:rsid w:val="001D02BD"/>
    <w:rsid w:val="001D6F5B"/>
    <w:rsid w:val="001E1DC1"/>
    <w:rsid w:val="001F068D"/>
    <w:rsid w:val="001F7375"/>
    <w:rsid w:val="00204C44"/>
    <w:rsid w:val="00215E65"/>
    <w:rsid w:val="00251FB1"/>
    <w:rsid w:val="002958C8"/>
    <w:rsid w:val="002A2550"/>
    <w:rsid w:val="002A2C0D"/>
    <w:rsid w:val="002A4E66"/>
    <w:rsid w:val="002B0BC9"/>
    <w:rsid w:val="002B12BF"/>
    <w:rsid w:val="002E10BE"/>
    <w:rsid w:val="0031390E"/>
    <w:rsid w:val="00324F9E"/>
    <w:rsid w:val="0032564F"/>
    <w:rsid w:val="0035091F"/>
    <w:rsid w:val="00356C1E"/>
    <w:rsid w:val="00362DB4"/>
    <w:rsid w:val="00386743"/>
    <w:rsid w:val="003928D1"/>
    <w:rsid w:val="003C1898"/>
    <w:rsid w:val="003C38DC"/>
    <w:rsid w:val="00403506"/>
    <w:rsid w:val="0040424A"/>
    <w:rsid w:val="004116C4"/>
    <w:rsid w:val="0041479B"/>
    <w:rsid w:val="0043657F"/>
    <w:rsid w:val="00461C0D"/>
    <w:rsid w:val="004761B4"/>
    <w:rsid w:val="00485479"/>
    <w:rsid w:val="00487E47"/>
    <w:rsid w:val="004A1F15"/>
    <w:rsid w:val="004A3EDA"/>
    <w:rsid w:val="004B52A3"/>
    <w:rsid w:val="004C5DB9"/>
    <w:rsid w:val="004D0287"/>
    <w:rsid w:val="004D28FF"/>
    <w:rsid w:val="004F478D"/>
    <w:rsid w:val="004F4DD7"/>
    <w:rsid w:val="00505EBD"/>
    <w:rsid w:val="00555EC1"/>
    <w:rsid w:val="00560C30"/>
    <w:rsid w:val="00562CC2"/>
    <w:rsid w:val="005724B6"/>
    <w:rsid w:val="00572635"/>
    <w:rsid w:val="00574FFB"/>
    <w:rsid w:val="005825EB"/>
    <w:rsid w:val="0058462E"/>
    <w:rsid w:val="005C283A"/>
    <w:rsid w:val="005E13AD"/>
    <w:rsid w:val="005F46FC"/>
    <w:rsid w:val="006051C6"/>
    <w:rsid w:val="00624069"/>
    <w:rsid w:val="006268B4"/>
    <w:rsid w:val="006311FB"/>
    <w:rsid w:val="006634AB"/>
    <w:rsid w:val="00692828"/>
    <w:rsid w:val="006A0A57"/>
    <w:rsid w:val="006A30A6"/>
    <w:rsid w:val="006B7274"/>
    <w:rsid w:val="006F07A0"/>
    <w:rsid w:val="006F2EF6"/>
    <w:rsid w:val="006F70AC"/>
    <w:rsid w:val="007067C1"/>
    <w:rsid w:val="00710E87"/>
    <w:rsid w:val="00720C9B"/>
    <w:rsid w:val="00723BB4"/>
    <w:rsid w:val="0073653E"/>
    <w:rsid w:val="00750125"/>
    <w:rsid w:val="00750B4A"/>
    <w:rsid w:val="00764AED"/>
    <w:rsid w:val="0077733A"/>
    <w:rsid w:val="0079319D"/>
    <w:rsid w:val="0079356D"/>
    <w:rsid w:val="007B1591"/>
    <w:rsid w:val="007B1E67"/>
    <w:rsid w:val="007D7E2C"/>
    <w:rsid w:val="007E20C7"/>
    <w:rsid w:val="007F47E3"/>
    <w:rsid w:val="007F7CE9"/>
    <w:rsid w:val="0081674D"/>
    <w:rsid w:val="008172D8"/>
    <w:rsid w:val="00850FD6"/>
    <w:rsid w:val="00853DB5"/>
    <w:rsid w:val="00854824"/>
    <w:rsid w:val="00863719"/>
    <w:rsid w:val="00876CAF"/>
    <w:rsid w:val="0089639B"/>
    <w:rsid w:val="008C2CAE"/>
    <w:rsid w:val="008C545A"/>
    <w:rsid w:val="008C5958"/>
    <w:rsid w:val="008C5D19"/>
    <w:rsid w:val="008F39C1"/>
    <w:rsid w:val="00905E1D"/>
    <w:rsid w:val="009121F9"/>
    <w:rsid w:val="0091654A"/>
    <w:rsid w:val="00934CA2"/>
    <w:rsid w:val="009706E7"/>
    <w:rsid w:val="0099414C"/>
    <w:rsid w:val="009A01B3"/>
    <w:rsid w:val="009A1E0F"/>
    <w:rsid w:val="009A55BD"/>
    <w:rsid w:val="009B2D57"/>
    <w:rsid w:val="009B658B"/>
    <w:rsid w:val="009B7BC5"/>
    <w:rsid w:val="009E25B3"/>
    <w:rsid w:val="009E4887"/>
    <w:rsid w:val="00A1252A"/>
    <w:rsid w:val="00A13E52"/>
    <w:rsid w:val="00A20D5F"/>
    <w:rsid w:val="00A37F27"/>
    <w:rsid w:val="00A44252"/>
    <w:rsid w:val="00A51616"/>
    <w:rsid w:val="00A538EC"/>
    <w:rsid w:val="00A6670A"/>
    <w:rsid w:val="00A74547"/>
    <w:rsid w:val="00A75112"/>
    <w:rsid w:val="00AA0891"/>
    <w:rsid w:val="00AA73FB"/>
    <w:rsid w:val="00AB4700"/>
    <w:rsid w:val="00AE259A"/>
    <w:rsid w:val="00B12F72"/>
    <w:rsid w:val="00B4554E"/>
    <w:rsid w:val="00BB2175"/>
    <w:rsid w:val="00BC1ABE"/>
    <w:rsid w:val="00BD1424"/>
    <w:rsid w:val="00BF691C"/>
    <w:rsid w:val="00C660CF"/>
    <w:rsid w:val="00C731A3"/>
    <w:rsid w:val="00C850A4"/>
    <w:rsid w:val="00CA5924"/>
    <w:rsid w:val="00CB2F55"/>
    <w:rsid w:val="00CC1AF6"/>
    <w:rsid w:val="00CD4D67"/>
    <w:rsid w:val="00CD6384"/>
    <w:rsid w:val="00CE3D55"/>
    <w:rsid w:val="00CF666E"/>
    <w:rsid w:val="00D42809"/>
    <w:rsid w:val="00D53D96"/>
    <w:rsid w:val="00D5787B"/>
    <w:rsid w:val="00D80EC2"/>
    <w:rsid w:val="00D81A63"/>
    <w:rsid w:val="00DB3D2B"/>
    <w:rsid w:val="00DB4D08"/>
    <w:rsid w:val="00DD1AFD"/>
    <w:rsid w:val="00E17088"/>
    <w:rsid w:val="00E22CDC"/>
    <w:rsid w:val="00E463F5"/>
    <w:rsid w:val="00E46AE7"/>
    <w:rsid w:val="00E60996"/>
    <w:rsid w:val="00E6180B"/>
    <w:rsid w:val="00E64763"/>
    <w:rsid w:val="00E76FEB"/>
    <w:rsid w:val="00EB6F78"/>
    <w:rsid w:val="00ED6032"/>
    <w:rsid w:val="00EF1F03"/>
    <w:rsid w:val="00EF4D59"/>
    <w:rsid w:val="00F02B26"/>
    <w:rsid w:val="00F0309C"/>
    <w:rsid w:val="00F04E05"/>
    <w:rsid w:val="00F1745B"/>
    <w:rsid w:val="00F36EF4"/>
    <w:rsid w:val="00F454AE"/>
    <w:rsid w:val="00F55DA8"/>
    <w:rsid w:val="00F67583"/>
    <w:rsid w:val="00F80580"/>
    <w:rsid w:val="00F84FDE"/>
    <w:rsid w:val="00F85A82"/>
    <w:rsid w:val="00F96C51"/>
    <w:rsid w:val="00FB72D5"/>
    <w:rsid w:val="00FC2FC9"/>
    <w:rsid w:val="00FC401E"/>
    <w:rsid w:val="00FD1047"/>
    <w:rsid w:val="00FD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33720-F329-4566-A8EC-9DBC05D6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C6"/>
  </w:style>
  <w:style w:type="paragraph" w:styleId="1">
    <w:name w:val="heading 1"/>
    <w:basedOn w:val="a"/>
    <w:link w:val="10"/>
    <w:uiPriority w:val="9"/>
    <w:qFormat/>
    <w:rsid w:val="00411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  <w:style w:type="paragraph" w:styleId="21">
    <w:name w:val="Body Text Indent 2"/>
    <w:basedOn w:val="a"/>
    <w:link w:val="22"/>
    <w:unhideWhenUsed/>
    <w:rsid w:val="00DB4D08"/>
    <w:pPr>
      <w:spacing w:after="120" w:line="480" w:lineRule="auto"/>
      <w:ind w:left="283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DB4D08"/>
    <w:rPr>
      <w:rFonts w:ascii="Times New Roman" w:eastAsia="SimSu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FB72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1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02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1A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1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3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4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12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 Павел Михайлович</dc:creator>
  <cp:lastModifiedBy>Учетная запись Майкрософт</cp:lastModifiedBy>
  <cp:revision>104</cp:revision>
  <cp:lastPrinted>2016-08-09T10:10:00Z</cp:lastPrinted>
  <dcterms:created xsi:type="dcterms:W3CDTF">2021-09-02T12:08:00Z</dcterms:created>
  <dcterms:modified xsi:type="dcterms:W3CDTF">2023-12-20T06:28:00Z</dcterms:modified>
</cp:coreProperties>
</file>